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F7209" w14:textId="77777777" w:rsidR="004B5969" w:rsidRDefault="004B5969" w:rsidP="004B5969">
      <w:pPr>
        <w:rPr>
          <w:b/>
          <w:i/>
          <w:sz w:val="28"/>
          <w:szCs w:val="28"/>
        </w:rPr>
      </w:pPr>
      <w:r>
        <w:rPr>
          <w:b/>
          <w:i/>
          <w:sz w:val="28"/>
          <w:szCs w:val="28"/>
        </w:rPr>
        <w:t xml:space="preserve">Minnetonka Center for the Arts </w:t>
      </w:r>
    </w:p>
    <w:p w14:paraId="4F76B695" w14:textId="3BB252A2" w:rsidR="004B5969" w:rsidRDefault="004B5969" w:rsidP="004B5969">
      <w:pPr>
        <w:rPr>
          <w:b/>
          <w:sz w:val="48"/>
          <w:szCs w:val="48"/>
        </w:rPr>
      </w:pPr>
      <w:r>
        <w:rPr>
          <w:b/>
          <w:sz w:val="48"/>
          <w:szCs w:val="48"/>
        </w:rPr>
        <w:t>2026 Arts of the Holidays Show and Sale</w:t>
      </w:r>
    </w:p>
    <w:p w14:paraId="184760F3" w14:textId="113BBAB7" w:rsidR="004B5969" w:rsidRDefault="004B5969" w:rsidP="004B5969">
      <w:pPr>
        <w:rPr>
          <w:b/>
          <w:sz w:val="32"/>
          <w:szCs w:val="32"/>
        </w:rPr>
      </w:pPr>
      <w:r>
        <w:rPr>
          <w:b/>
          <w:sz w:val="32"/>
          <w:szCs w:val="32"/>
        </w:rPr>
        <w:t>Call for Entries – Due September 9</w:t>
      </w:r>
    </w:p>
    <w:p w14:paraId="055F168F" w14:textId="77777777" w:rsidR="004B5969" w:rsidRDefault="004B5969" w:rsidP="004B5969">
      <w:pPr>
        <w:rPr>
          <w:b/>
        </w:rPr>
      </w:pPr>
    </w:p>
    <w:p w14:paraId="2BF11BFB" w14:textId="28E5D949" w:rsidR="004B5969" w:rsidRDefault="004B5969" w:rsidP="004B5969">
      <w:pPr>
        <w:rPr>
          <w:b/>
        </w:rPr>
      </w:pPr>
      <w:r>
        <w:rPr>
          <w:b/>
        </w:rPr>
        <w:t xml:space="preserve">Dates: </w:t>
      </w:r>
      <w:r>
        <w:t>Open for shopping October 23 – December 19; intake of artwork: October 13 and 14</w:t>
      </w:r>
    </w:p>
    <w:p w14:paraId="5BCB3038" w14:textId="77777777" w:rsidR="004B5969" w:rsidRDefault="004B5969" w:rsidP="004B5969">
      <w:r>
        <w:rPr>
          <w:b/>
        </w:rPr>
        <w:t>Purpose:</w:t>
      </w:r>
      <w:r>
        <w:t xml:space="preserve"> to create a unique shopping experience for art-interested shoppers, while providing a venue for artists to sell their work</w:t>
      </w:r>
    </w:p>
    <w:p w14:paraId="1D05AB7D" w14:textId="77777777" w:rsidR="004B5969" w:rsidRDefault="004B5969" w:rsidP="004B5969">
      <w:r>
        <w:rPr>
          <w:b/>
        </w:rPr>
        <w:t>Eligibility:</w:t>
      </w:r>
      <w:r>
        <w:t xml:space="preserve"> open to all fine art and fine craft artists. Submissions will be chosen for the sale considering quality, price, and appropriateness for holiday gift-giving in an upscale, suburban market. Jewelry, glass, functional pottery, and fiber are particularly popular for gift-giving</w:t>
      </w:r>
    </w:p>
    <w:p w14:paraId="7D909766" w14:textId="77777777" w:rsidR="004B5969" w:rsidRDefault="004B5969" w:rsidP="004B5969">
      <w:r>
        <w:rPr>
          <w:b/>
        </w:rPr>
        <w:t>Audience:</w:t>
      </w:r>
      <w:r>
        <w:t xml:space="preserve"> Art Center constituents, West Metro residents, and art-interested shoppers from throughout the Metro region attend this show for unique, handmade gifts of fine craft and art</w:t>
      </w:r>
    </w:p>
    <w:p w14:paraId="2F0D1EB7" w14:textId="77777777" w:rsidR="004B5969" w:rsidRDefault="004B5969" w:rsidP="004B5969">
      <w:r>
        <w:rPr>
          <w:b/>
        </w:rPr>
        <w:t>Location:</w:t>
      </w:r>
      <w:r>
        <w:t xml:space="preserve"> Laura H Miles Gallery, Minnetonka Center for the Arts</w:t>
      </w:r>
    </w:p>
    <w:p w14:paraId="2560134C" w14:textId="77777777" w:rsidR="004B5969" w:rsidRDefault="004B5969" w:rsidP="004B5969">
      <w:pPr>
        <w:rPr>
          <w:b/>
        </w:rPr>
      </w:pPr>
      <w:r>
        <w:rPr>
          <w:b/>
        </w:rPr>
        <w:t>Guidelines for applying:</w:t>
      </w:r>
    </w:p>
    <w:p w14:paraId="71D102A7" w14:textId="0997DFCD" w:rsidR="004B5969" w:rsidRDefault="004B5969" w:rsidP="004B5969">
      <w:r>
        <w:t xml:space="preserve">Apply by September 9, with three images of work representing types of items you’d like to sell, indicating price range, size, and media information. Apply by email to </w:t>
      </w:r>
      <w:hyperlink r:id="rId4" w:history="1">
        <w:r>
          <w:rPr>
            <w:rStyle w:val="Hyperlink"/>
          </w:rPr>
          <w:t>bbowman@minnetonkaarts.org</w:t>
        </w:r>
      </w:hyperlink>
      <w:r>
        <w:t xml:space="preserve"> or by sending images and supporting info to: Minnetonka Center for the Arts, ATTN: Arts of the Holidays, 2240 North Shore Drive, Wayzata MN 55391. Images and supporting information emailed as attachments rather than in the body of the email are preferred. Include information about medium, size, and retail price of each item. Materials sent by mail will be returned only if accompanied by a SSAE.</w:t>
      </w:r>
    </w:p>
    <w:p w14:paraId="7A5FBBC6" w14:textId="3D727D1B" w:rsidR="004B5969" w:rsidRDefault="004B5969" w:rsidP="004B5969">
      <w:r>
        <w:t xml:space="preserve">Media </w:t>
      </w:r>
      <w:proofErr w:type="gramStart"/>
      <w:r>
        <w:t>considered</w:t>
      </w:r>
      <w:proofErr w:type="gramEnd"/>
      <w:r>
        <w:t xml:space="preserve"> includes painting, drawing, sculpture, jewelry, glass, fiber, photography, ceramics, printmaking, wood, and multi-media. Jewelry, pottery, fiber, and glass have proven especially good sellers. 2D work should be framed and ready to </w:t>
      </w:r>
      <w:proofErr w:type="gramStart"/>
      <w:r>
        <w:t>hang, or</w:t>
      </w:r>
      <w:proofErr w:type="gramEnd"/>
      <w:r>
        <w:t xml:space="preserve"> sleeved for display on stands. Price points under $200 sell best. Items that sell can be replenished as artists supply new items. A big showpiece or two </w:t>
      </w:r>
      <w:r w:rsidR="00C5669E">
        <w:t>makes</w:t>
      </w:r>
      <w:r>
        <w:t xml:space="preserve"> a strong display and help</w:t>
      </w:r>
      <w:r w:rsidR="00C5669E">
        <w:t>s</w:t>
      </w:r>
      <w:r>
        <w:t xml:space="preserve"> sell the smaller items however!</w:t>
      </w:r>
    </w:p>
    <w:p w14:paraId="45B3858D" w14:textId="77777777" w:rsidR="004B5969" w:rsidRDefault="004B5969" w:rsidP="004B5969">
      <w:r>
        <w:t xml:space="preserve">Not considered: items made primarily from unaltered commercially manufactured components, and offset </w:t>
      </w:r>
      <w:proofErr w:type="spellStart"/>
      <w:r>
        <w:t>litho</w:t>
      </w:r>
      <w:proofErr w:type="spellEnd"/>
      <w:r>
        <w:t xml:space="preserve"> or giclee prints/reproductions.</w:t>
      </w:r>
    </w:p>
    <w:p w14:paraId="13175E59" w14:textId="77777777" w:rsidR="004B5969" w:rsidRDefault="004B5969" w:rsidP="004B5969">
      <w:r>
        <w:t>Notifications by email as entries are received. If selected, you’ll be supplied with inventory sheets and coded stickers for marking your items.</w:t>
      </w:r>
    </w:p>
    <w:p w14:paraId="028B33EF" w14:textId="77777777" w:rsidR="004B5969" w:rsidRDefault="004B5969" w:rsidP="004B5969">
      <w:r>
        <w:t>Artists’ commission on sales will be 60%.</w:t>
      </w:r>
    </w:p>
    <w:p w14:paraId="315402C2" w14:textId="76BB999D" w:rsidR="004B5969" w:rsidRDefault="004B5969" w:rsidP="004B5969">
      <w:r>
        <w:t xml:space="preserve">Event promotion includes social media postings, postcard mailings, Art Center website and newsletter features, and press releases/event listings in local newspapers. Participating artists will be provided with electronic announcements </w:t>
      </w:r>
      <w:r w:rsidR="00C5669E">
        <w:t>for</w:t>
      </w:r>
      <w:r>
        <w:t xml:space="preserve"> their mailing lists and social media. Links will be provided to the Arts of the Holidays announcement on minnetonkaarts.org and Facebook event.</w:t>
      </w:r>
    </w:p>
    <w:p w14:paraId="7EFAA963" w14:textId="77777777" w:rsidR="004B5969" w:rsidRDefault="004B5969" w:rsidP="004B5969">
      <w:r>
        <w:rPr>
          <w:b/>
        </w:rPr>
        <w:lastRenderedPageBreak/>
        <w:t>Questions?</w:t>
      </w:r>
      <w:r>
        <w:t xml:space="preserve"> Contact Bob Bowman at </w:t>
      </w:r>
      <w:hyperlink r:id="rId5" w:history="1">
        <w:r>
          <w:rPr>
            <w:rStyle w:val="Hyperlink"/>
          </w:rPr>
          <w:t>bbowman@minnetonkaarts.org</w:t>
        </w:r>
      </w:hyperlink>
      <w:r>
        <w:t>, 952.473.7361 x.170, or visit the Exhibits page at minnetonkaARTS.org</w:t>
      </w:r>
    </w:p>
    <w:p w14:paraId="22CBD6B4" w14:textId="77777777" w:rsidR="007A3B86" w:rsidRDefault="007A3B86"/>
    <w:sectPr w:rsidR="007A3B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94"/>
    <w:rsid w:val="00283681"/>
    <w:rsid w:val="004B5969"/>
    <w:rsid w:val="007A3B86"/>
    <w:rsid w:val="008B36F8"/>
    <w:rsid w:val="009E7A4D"/>
    <w:rsid w:val="00C53BD5"/>
    <w:rsid w:val="00C5669E"/>
    <w:rsid w:val="00F85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19FB3"/>
  <w15:chartTrackingRefBased/>
  <w15:docId w15:val="{FDA795FA-A8C7-47FF-BBEA-A9476572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969"/>
    <w:pPr>
      <w:spacing w:line="254" w:lineRule="auto"/>
    </w:pPr>
    <w:rPr>
      <w:kern w:val="0"/>
      <w:sz w:val="22"/>
      <w:szCs w:val="22"/>
      <w14:ligatures w14:val="none"/>
    </w:rPr>
  </w:style>
  <w:style w:type="paragraph" w:styleId="Heading1">
    <w:name w:val="heading 1"/>
    <w:basedOn w:val="Normal"/>
    <w:next w:val="Normal"/>
    <w:link w:val="Heading1Char"/>
    <w:uiPriority w:val="9"/>
    <w:qFormat/>
    <w:rsid w:val="00F8589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8589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8589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85894"/>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85894"/>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8589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8589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8589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8589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8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58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58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58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8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8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8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8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894"/>
    <w:rPr>
      <w:rFonts w:eastAsiaTheme="majorEastAsia" w:cstheme="majorBidi"/>
      <w:color w:val="272727" w:themeColor="text1" w:themeTint="D8"/>
    </w:rPr>
  </w:style>
  <w:style w:type="paragraph" w:styleId="Title">
    <w:name w:val="Title"/>
    <w:basedOn w:val="Normal"/>
    <w:next w:val="Normal"/>
    <w:link w:val="TitleChar"/>
    <w:uiPriority w:val="10"/>
    <w:qFormat/>
    <w:rsid w:val="00F8589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858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89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858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894"/>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85894"/>
    <w:rPr>
      <w:i/>
      <w:iCs/>
      <w:color w:val="404040" w:themeColor="text1" w:themeTint="BF"/>
    </w:rPr>
  </w:style>
  <w:style w:type="paragraph" w:styleId="ListParagraph">
    <w:name w:val="List Paragraph"/>
    <w:basedOn w:val="Normal"/>
    <w:uiPriority w:val="34"/>
    <w:qFormat/>
    <w:rsid w:val="00F85894"/>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85894"/>
    <w:rPr>
      <w:i/>
      <w:iCs/>
      <w:color w:val="0F4761" w:themeColor="accent1" w:themeShade="BF"/>
    </w:rPr>
  </w:style>
  <w:style w:type="paragraph" w:styleId="IntenseQuote">
    <w:name w:val="Intense Quote"/>
    <w:basedOn w:val="Normal"/>
    <w:next w:val="Normal"/>
    <w:link w:val="IntenseQuoteChar"/>
    <w:uiPriority w:val="30"/>
    <w:qFormat/>
    <w:rsid w:val="00F8589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85894"/>
    <w:rPr>
      <w:i/>
      <w:iCs/>
      <w:color w:val="0F4761" w:themeColor="accent1" w:themeShade="BF"/>
    </w:rPr>
  </w:style>
  <w:style w:type="character" w:styleId="IntenseReference">
    <w:name w:val="Intense Reference"/>
    <w:basedOn w:val="DefaultParagraphFont"/>
    <w:uiPriority w:val="32"/>
    <w:qFormat/>
    <w:rsid w:val="00F85894"/>
    <w:rPr>
      <w:b/>
      <w:bCs/>
      <w:smallCaps/>
      <w:color w:val="0F4761" w:themeColor="accent1" w:themeShade="BF"/>
      <w:spacing w:val="5"/>
    </w:rPr>
  </w:style>
  <w:style w:type="character" w:styleId="Hyperlink">
    <w:name w:val="Hyperlink"/>
    <w:basedOn w:val="DefaultParagraphFont"/>
    <w:uiPriority w:val="99"/>
    <w:semiHidden/>
    <w:unhideWhenUsed/>
    <w:rsid w:val="004B596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bowman@minnetonkaarts.org" TargetMode="External"/><Relationship Id="rId4" Type="http://schemas.openxmlformats.org/officeDocument/2006/relationships/hyperlink" Target="mailto:bbowman@minnetonkaar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432</Words>
  <Characters>2463</Characters>
  <Application>Microsoft Office Word</Application>
  <DocSecurity>0</DocSecurity>
  <Lines>20</Lines>
  <Paragraphs>5</Paragraphs>
  <ScaleCrop>false</ScaleCrop>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Bowman</dc:creator>
  <cp:keywords/>
  <dc:description/>
  <cp:lastModifiedBy>Bob Bowman</cp:lastModifiedBy>
  <cp:revision>3</cp:revision>
  <dcterms:created xsi:type="dcterms:W3CDTF">2026-06-17T17:34:00Z</dcterms:created>
  <dcterms:modified xsi:type="dcterms:W3CDTF">2026-07-08T19:05:00Z</dcterms:modified>
</cp:coreProperties>
</file>